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center"/>
        <w:spacing w:after="0" w:line="283" w:lineRule="exact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4"/>
          <w:highlight w:val="none"/>
        </w:rPr>
        <w:t xml:space="preserve">ИНФОРМАЦИЯ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0"/>
        <w:jc w:val="center"/>
        <w:spacing w:after="0" w:line="283" w:lineRule="exact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4"/>
          <w:highlight w:val="none"/>
        </w:rPr>
      </w:r>
      <w:r>
        <w:rPr>
          <w:rFonts w:ascii="Times New Roman" w:hAnsi="Times New Roman"/>
          <w:sz w:val="28"/>
          <w:szCs w:val="24"/>
          <w:highlight w:val="none"/>
        </w:rPr>
      </w:r>
    </w:p>
    <w:p>
      <w:pPr>
        <w:ind w:firstLine="0"/>
        <w:jc w:val="both"/>
        <w:spacing w:after="0" w:line="283" w:lineRule="exact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4"/>
          <w:highlight w:val="none"/>
        </w:rPr>
        <w:t xml:space="preserve">о работе совета при Правительстве Ставропольского края </w:t>
      </w:r>
      <w:r>
        <w:rPr>
          <w:rFonts w:ascii="Times New Roman" w:hAnsi="Times New Roman"/>
          <w:sz w:val="28"/>
          <w:szCs w:val="24"/>
        </w:rPr>
        <w:t xml:space="preserve">по вопросам попечительства  в социальной сфере</w:t>
      </w:r>
      <w:r>
        <w:rPr>
          <w:rFonts w:ascii="Times New Roman" w:hAnsi="Times New Roman"/>
          <w:sz w:val="28"/>
          <w:szCs w:val="24"/>
          <w:highlight w:val="none"/>
        </w:rPr>
        <w:t xml:space="preserve"> за 2023 год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0"/>
        <w:jc w:val="both"/>
        <w:spacing w:after="0" w:line="283" w:lineRule="exact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2023 году состоялись два заседания </w:t>
      </w:r>
      <w:r>
        <w:rPr>
          <w:rFonts w:ascii="Times New Roman" w:hAnsi="Times New Roman"/>
          <w:sz w:val="28"/>
          <w:szCs w:val="24"/>
          <w:highlight w:val="none"/>
        </w:rPr>
        <w:t xml:space="preserve">совета при Правительстве Ставропольского края </w:t>
      </w:r>
      <w:r>
        <w:rPr>
          <w:rFonts w:ascii="Times New Roman" w:hAnsi="Times New Roman"/>
          <w:sz w:val="28"/>
          <w:szCs w:val="24"/>
        </w:rPr>
        <w:t xml:space="preserve">по вопросам попечительства  в социальной сфере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 по следующим темам: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 организации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чемпионата по профессиональному мастерству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Абилимпикс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 в Ставропольском крае;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постинтернатном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сопровождении и организации наставничества для воспитанников и выпускников организаций для детей-сирот;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о трудоустройстве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инвалидов в Ставропольском крае, в том чис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ле на квотируемые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работодателями рабочие места для инвалидов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физическая культура и спорт как основа здо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рового образа жизни людей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старшего возраста;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об организации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летнего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отдыха детей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учреждениями культуры Ставро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польского края;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 организации отдыха и оздоровления детей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Ставропольском крае в 2023 году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о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проведении в Ставропольском крае мероприя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тий, направленных на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профилактику употребления несовершеннолетними наркотических средств и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психоактивных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 веществ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о проведении мероприятий, посвященных памят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ным и историческим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датам, знаменательным событиям в истории Рос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сии, Ставропольского края, 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направленны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х на сохранение</w:t>
      </w:r>
      <w:r>
        <w:rPr>
          <w:rFonts w:ascii="Times New Roman" w:hAnsi="Times New Roman" w:eastAsia="Times New Roman" w:cs="Times New Roman"/>
          <w:sz w:val="28"/>
          <w:szCs w:val="28"/>
          <w:lang w:bidi="ne-NP"/>
        </w:rPr>
        <w:t xml:space="preserve"> национальной истории и идентичности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672"/>
        <w:ind w:left="0" w:firstLine="709"/>
        <w:jc w:val="both"/>
        <w:tabs>
          <w:tab w:val="left" w:pos="-284" w:leader="none"/>
        </w:tabs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Title"/>
    <w:basedOn w:val="831"/>
    <w:next w:val="831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2"/>
    <w:link w:val="673"/>
    <w:uiPriority w:val="10"/>
    <w:rPr>
      <w:sz w:val="48"/>
      <w:szCs w:val="48"/>
    </w:rPr>
  </w:style>
  <w:style w:type="paragraph" w:styleId="675">
    <w:name w:val="Subtitle"/>
    <w:basedOn w:val="831"/>
    <w:next w:val="831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2"/>
    <w:link w:val="675"/>
    <w:uiPriority w:val="11"/>
    <w:rPr>
      <w:sz w:val="24"/>
      <w:szCs w:val="24"/>
    </w:rPr>
  </w:style>
  <w:style w:type="paragraph" w:styleId="677">
    <w:name w:val="Quote"/>
    <w:basedOn w:val="831"/>
    <w:next w:val="831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1"/>
    <w:next w:val="831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1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2"/>
    <w:link w:val="681"/>
    <w:uiPriority w:val="99"/>
  </w:style>
  <w:style w:type="paragraph" w:styleId="683">
    <w:name w:val="Footer"/>
    <w:basedOn w:val="831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2"/>
    <w:link w:val="683"/>
    <w:uiPriority w:val="99"/>
  </w:style>
  <w:style w:type="paragraph" w:styleId="685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revision>14</cp:revision>
  <dcterms:created xsi:type="dcterms:W3CDTF">2024-04-25T07:44:00Z</dcterms:created>
  <dcterms:modified xsi:type="dcterms:W3CDTF">2024-05-15T07:02:39Z</dcterms:modified>
</cp:coreProperties>
</file>